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rPr>
          <w:color w:val="669966"/>
        </w:rPr>
        <w:t>Formulaire de demande  Campagne de financement sucrée</w:t>
      </w:r>
    </w:p>
    <w:p>
      <w:pPr>
        <w:spacing w:after="240"/>
      </w:pPr>
      <w:r>
        <w:t>Merci de votre intérêt pour notre campagne de financement!</w:t>
        <w:br/>
        <w:t>Veuillez remplir ce formulaire afin que nous puissions vous accompagner dans son organisation.</w:t>
      </w:r>
    </w:p>
    <w:p>
      <w:pPr>
        <w:pStyle w:val="Heading2"/>
      </w:pPr>
      <w:r>
        <w:rPr>
          <w:color w:val="669966"/>
        </w:rPr>
        <w:t>Informations générales</w:t>
      </w:r>
    </w:p>
    <w:p>
      <w:pPr>
        <w:spacing w:after="240"/>
      </w:pPr>
      <w:r>
        <w:t>Nom de lorganisme / entreprise :</w:t>
      </w:r>
    </w:p>
    <w:p>
      <w:pPr>
        <w:spacing w:after="240"/>
      </w:pPr>
      <w:r>
        <w:t>Type de cause :</w:t>
      </w:r>
    </w:p>
    <w:p>
      <w:pPr>
        <w:spacing w:after="240"/>
      </w:pPr>
      <w:r>
        <w:t>Personne responsable :</w:t>
      </w:r>
    </w:p>
    <w:p>
      <w:pPr>
        <w:spacing w:after="240"/>
      </w:pPr>
      <w:r>
        <w:t>Téléphone :</w:t>
      </w:r>
    </w:p>
    <w:p>
      <w:pPr>
        <w:spacing w:after="240"/>
      </w:pPr>
      <w:r>
        <w:t>Courriel :</w:t>
      </w:r>
    </w:p>
    <w:p>
      <w:pPr>
        <w:spacing w:after="240"/>
      </w:pPr>
      <w:r>
        <w:t>Ville :</w:t>
      </w:r>
    </w:p>
    <w:p>
      <w:pPr>
        <w:pStyle w:val="Heading2"/>
      </w:pPr>
      <w:r>
        <w:rPr>
          <w:color w:val="669966"/>
        </w:rPr>
        <w:t>Détails de la campagne</w:t>
      </w:r>
    </w:p>
    <w:p>
      <w:pPr>
        <w:spacing w:after="240"/>
      </w:pPr>
      <w:r>
        <w:t>Date de début souhaitée :</w:t>
      </w:r>
    </w:p>
    <w:p>
      <w:pPr>
        <w:spacing w:after="240"/>
      </w:pPr>
      <w:r>
        <w:t>Date de fin souhaitée :</w:t>
      </w:r>
    </w:p>
    <w:p>
      <w:pPr>
        <w:spacing w:after="240"/>
      </w:pPr>
      <w:r>
        <w:t>Un minimum de deux semaines entre la fin de la campagne et la date de récupération est requis.</w:t>
      </w:r>
    </w:p>
    <w:p>
      <w:pPr>
        <w:spacing w:after="240"/>
      </w:pPr>
      <w:r>
        <w:t>Date de récupération souhaitée :</w:t>
      </w:r>
    </w:p>
    <w:p>
      <w:pPr>
        <w:spacing w:after="240"/>
      </w:pPr>
      <w:r>
        <w:t>Objectif de vente (nombre approximatif de boîtes) :</w:t>
      </w:r>
    </w:p>
    <w:p>
      <w:pPr>
        <w:spacing w:after="240"/>
      </w:pPr>
      <w:r>
        <w:t>Mode de distribution :</w:t>
      </w:r>
    </w:p>
    <w:p>
      <w:pPr>
        <w:spacing w:after="240"/>
      </w:pPr>
      <w:r>
        <w:t>Aucune livraison. La commande doit être récupérée à Saint-Mathias-sur-Richelieu.</w:t>
      </w:r>
    </w:p>
    <w:p>
      <w:pPr>
        <w:pStyle w:val="Heading2"/>
      </w:pPr>
      <w:r>
        <w:rPr>
          <w:color w:val="669966"/>
        </w:rPr>
        <w:t>À noter</w:t>
      </w:r>
    </w:p>
    <w:p>
      <w:pPr>
        <w:spacing w:after="240"/>
      </w:pPr>
      <w:r>
        <w:t>Les minis cupcakes doivent être conservés au réfrigérateur jusqu'à leur remise à l'acheteur afin de garantir leur qualité et leur fraîcheur.</w:t>
      </w:r>
    </w:p>
    <w:p>
      <w:pPr>
        <w:spacing w:after="240"/>
      </w:pPr>
      <w:r>
        <w:t>Format : boîte de 12 minis cupcakes</w:t>
      </w:r>
    </w:p>
    <w:p>
      <w:pPr>
        <w:spacing w:after="240"/>
      </w:pPr>
      <w:r>
        <w:t>Saveurs offertes : Chocolat ou Vanille  au choix!</w:t>
      </w:r>
    </w:p>
    <w:p>
      <w:pPr>
        <w:spacing w:after="240"/>
      </w:pPr>
      <w:r>
        <w:t>Coût par boîte : 8,00 $</w:t>
      </w:r>
    </w:p>
    <w:p>
      <w:pPr>
        <w:spacing w:after="240"/>
      </w:pPr>
      <w:r>
        <w:t>Prix de revente suggéré : 13 $ à 18 $ par boîte</w:t>
      </w:r>
    </w:p>
    <w:p>
      <w:pPr>
        <w:spacing w:after="240"/>
      </w:pPr>
      <w:r>
        <w:t>Quantité minimale : 40 boîtes</w:t>
      </w:r>
    </w:p>
    <w:p>
      <w:pPr>
        <w:spacing w:after="240"/>
      </w:pPr>
      <w:r>
        <w:t>Contient du gluten et des produits laitiers.</w:t>
      </w:r>
    </w:p>
    <w:p>
      <w:pPr>
        <w:pStyle w:val="Heading2"/>
      </w:pPr>
      <w:r>
        <w:rPr>
          <w:color w:val="669966"/>
        </w:rPr>
        <w:t>Options de saveurs proposées</w:t>
      </w:r>
    </w:p>
    <w:p>
      <w:pPr>
        <w:spacing w:after="240"/>
      </w:pPr>
      <w:r>
        <w:t>Chaque boîte contient 12 minis cupcakes. Veuillez cocher la ou les saveurs désirées :</w:t>
      </w:r>
    </w:p>
    <w:p>
      <w:pPr>
        <w:spacing w:after="240"/>
      </w:pPr>
      <w:r>
        <w:t>Chocolat  Crème au beurre chocolat</w:t>
      </w:r>
    </w:p>
    <w:p>
      <w:pPr>
        <w:spacing w:after="240"/>
      </w:pPr>
      <w:r>
        <w:t>Vanille  Crème au beurre vanille</w:t>
      </w:r>
    </w:p>
    <w:p>
      <w:pPr>
        <w:pStyle w:val="Heading2"/>
      </w:pPr>
      <w:r>
        <w:rPr>
          <w:color w:val="669966"/>
        </w:rPr>
        <w:t>Autres commentaires ou demandes particulières :</w:t>
      </w:r>
    </w:p>
    <w:p>
      <w:pPr>
        <w:spacing w:after="240"/>
      </w:pPr>
      <w:r>
        <w:t>(ex. : besoins spécifiques, contraintes de date, etc.)</w:t>
      </w:r>
    </w:p>
    <w:p>
      <w:pPr>
        <w:pStyle w:val="Heading2"/>
      </w:pPr>
      <w:r>
        <w:rPr>
          <w:color w:val="669966"/>
        </w:rPr>
        <w:t>Veuillez envoyer ce formulaire accompagné d'une lettre explicative à :</w:t>
      </w:r>
    </w:p>
    <w:p>
      <w:pPr>
        <w:spacing w:after="240"/>
      </w:pPr>
      <w:r>
        <w:t>vanillesucree.patisserie@gmail.com</w:t>
      </w:r>
    </w:p>
    <w:p>
      <w:pPr>
        <w:spacing w:after="240"/>
      </w:pPr>
      <w:r>
        <w:t>Cette lettre doit présenter la cause et expliquer à quoi servira largent recueilli, en lien avec la levée de fonds.</w:t>
      </w:r>
    </w:p>
    <w:p>
      <w:pPr>
        <w:spacing w:after="240"/>
      </w:pPr>
      <w:r>
        <w:t>Nous vous contacterons dans un délai de 3 jours ouvrables suivant la réception complète de la demande.</w:t>
      </w:r>
    </w:p>
    <w:p>
      <w:pPr>
        <w:spacing w:after="240"/>
      </w:pPr>
      <w:r>
        <w:t>Le nombre de campagnes acceptées étant limité, nous nous réservons le droit de refuser une demande si la cause ne correspond pas à nos valeurs ou à nos critères de sélection.</w:t>
      </w:r>
    </w:p>
    <w:p>
      <w:pPr>
        <w:pStyle w:val="Heading2"/>
      </w:pPr>
      <w:r>
        <w:rPr>
          <w:color w:val="669966"/>
        </w:rPr>
        <w:t>Signature de la personne responsable : ___________________________</w:t>
      </w:r>
    </w:p>
    <w:p>
      <w:pPr>
        <w:spacing w:after="240"/>
      </w:pPr>
      <w:r>
        <w:t>Date : ____ / ____ / ______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drawing>
        <wp:inline xmlns:a="http://schemas.openxmlformats.org/drawingml/2006/main" xmlns:pic="http://schemas.openxmlformats.org/drawingml/2006/picture">
          <wp:extent cx="2286000" cy="2286000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file-2916GotjJePWthATBMbFo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2286000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